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22EC" w:rsidRDefault="00CC22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C22EC" w:rsidRDefault="007940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PERCEPÇÃO DE LICENCIANDOS ACERCA DO USO DE METODOLOGIAS ATIVAS EM AULAS DE MATEMÁTICA</w:t>
      </w:r>
    </w:p>
    <w:p w:rsidR="00CC22EC" w:rsidRDefault="00CC22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2EC" w:rsidRDefault="007940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CC22EC" w:rsidRDefault="00794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ensino de Matemática, ao longo dos tempos, tem se mostrado objeto de críticas e reflexões tendo em vista a importância do conhecimento matemático para a sociedade como um todo. Os dados das avaliações escolares, os índices de repetência e até de abandono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escolar refletem essa problemática no ensino da Matemática e esse cenário é tema de estudo de vários autores, dentre os quais podemos destacar D’Ambrosio (2009).</w:t>
      </w:r>
    </w:p>
    <w:p w:rsidR="00CC22EC" w:rsidRDefault="007940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Aprender no contexto social contemporâneo pode assumir outras características que superam a t</w:t>
      </w:r>
      <w:r>
        <w:rPr>
          <w:rFonts w:ascii="Times New Roman" w:eastAsia="Times New Roman" w:hAnsi="Times New Roman" w:cs="Times New Roman"/>
          <w:sz w:val="24"/>
          <w:szCs w:val="24"/>
        </w:rPr>
        <w:t>ão questionada postura passiva diante do que deve ser estudado. Isto se deve as novas abordagens de ensino que estão sendo implementadas como tentativa de desenvolver, aprimorar e inovar o modo como as pessoas se relacionam com o conhecimento.  Diante diss</w:t>
      </w:r>
      <w:r>
        <w:rPr>
          <w:rFonts w:ascii="Times New Roman" w:eastAsia="Times New Roman" w:hAnsi="Times New Roman" w:cs="Times New Roman"/>
          <w:sz w:val="24"/>
          <w:szCs w:val="24"/>
        </w:rPr>
        <w:t>o, esta pesquisa, tem como e identificar a percepção dos discentes do curso de Licenciatura em Matemática sobre as metodologias ativas.</w:t>
      </w:r>
    </w:p>
    <w:p w:rsidR="00CC22EC" w:rsidRDefault="00CC22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EC" w:rsidRDefault="007940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</w:t>
      </w:r>
    </w:p>
    <w:p w:rsidR="00CC22EC" w:rsidRDefault="007940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aos métodos, a pesquisa se caracteriza como qualitativa, pela intenção de compreender aspectos gerais 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articulares, compreendendo os porquês do fenômeno sem a pretensão de resumi-los à estatísticas e submetê-los a testes (BRENNAND et al, 2012) </w:t>
      </w:r>
    </w:p>
    <w:p w:rsidR="00CC22EC" w:rsidRDefault="00794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Quanto ao objetivo, pode ser definida como exploratória e ainda um estudo de caso, pois como afirma Ludke e André </w:t>
      </w:r>
      <w:r>
        <w:rPr>
          <w:rFonts w:ascii="Times New Roman" w:eastAsia="Times New Roman" w:hAnsi="Times New Roman" w:cs="Times New Roman"/>
          <w:sz w:val="24"/>
          <w:szCs w:val="24"/>
        </w:rPr>
        <w:t>(1986) “Os estudos de caso procuram retratar a realidade de forma complexa e profunda, e o pesquisador busca revelar a multiplicidade de dimensões presentes numa determinada situação.”.</w:t>
      </w:r>
    </w:p>
    <w:p w:rsidR="00CC22EC" w:rsidRDefault="007940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pesquisa foi desenvolvida com licenciandos do curso de Matemática da Universidade Estadual da Paraíba (UEPB) Campos VII, situada na cidade de Patos no sertão da Paraíba.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grupo de investigados foi composto por 36 estudantes de diferentes períodos da 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enciatura, cursando do 5º ao 9º semestre. O instrumento de coleta de dados foi o questionário no formato online, via plataforma Google Forms cujo link foi distribuído via grupos de WhatsApp destas turmas. </w:t>
      </w:r>
    </w:p>
    <w:p w:rsidR="00CC22EC" w:rsidRDefault="007940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</w:t>
      </w:r>
    </w:p>
    <w:p w:rsidR="00CC22EC" w:rsidRDefault="00794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Na situação 1, trazemos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situação hipotética de apresentação pelo docente de matemática de um novo conteúdo para a turma o de Função Polinomial do 1º grau (Função Afim). Na situação 2, apresentamos o método da Sala de Aula Invertida para o trabalho com o mesmo conteúdo. Pedimos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os licenciandos se colocassem na posição de alunos nas duas situações propostas perguntando por qual das abordagens apresentadas prefeririam estudar. Dos 36 participantes da pesquisa, trinta e dois (32) responderam que preferem a abordagem da situação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três (03) preferem a situação 1 e apenas um (01) dos discentes optou por mesclar as duas abordagens. </w:t>
      </w:r>
    </w:p>
    <w:p w:rsidR="00CC22EC" w:rsidRDefault="00794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Escolhemos para cada grupo uma resposta para exemplificar os argumentos utilizados pelas justificativas: A situação 2 foi sinalizada como melhor opção pelo estudante P29 e explicita: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“Acredito que na situação 2 a aprendizagem do conteúdo tenha sido bem mai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eficiente. Por exigir do aluno um esforço e atenção maior na hora de buscar possíveis soluções para os problemas apresentados. Logo, gostaria de aprender por esse método.”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abordagem metodológica I foi escolhida pelo aluno P22, ele acrescenta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“muitos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lunos não pensam em procurar aprender, a maioria espera que o professor repasse o conteúdo.”. O estudante P34, por sua vez, opina “No meu ver temos que mesclar essas duas metodologias vendo em quais situações cada uma se encaixa melhor tornando o processo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ensino-aprendizagem mas efetivo”.</w:t>
      </w:r>
    </w:p>
    <w:p w:rsidR="00CC22EC" w:rsidRDefault="007940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Apesar de ainda haver a sinalização pela preferência de abordagem tradicional no ensino de matemática ou mesmo pelos modelos mistos, a maioria identificou a metodologia ativa exemplificada como um potencial de melhoria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aprendizagens matemáticas. De acordo com Bacich e Moran (2018) a Sala de Aula Invertida deve engajar os alunos em questionamentos e resolução de problemas, revendo, ampliando e aplicando o que foi aprendido antecipadamente, planejando bem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atividades e posteriormente o docente deve fornecer aos alunos o feedback referente ao desempenho de cada um.  </w:t>
      </w:r>
    </w:p>
    <w:p w:rsidR="00CC22EC" w:rsidRDefault="007940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:rsidR="00CC22EC" w:rsidRDefault="007940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análise de dados evidenciou desafios atuais interpostos à educação de distintos níveis, modalidades e contextos. É not</w:t>
      </w:r>
      <w:r>
        <w:rPr>
          <w:rFonts w:ascii="Times New Roman" w:eastAsia="Times New Roman" w:hAnsi="Times New Roman" w:cs="Times New Roman"/>
          <w:sz w:val="24"/>
          <w:szCs w:val="24"/>
        </w:rPr>
        <w:t>ório que o ensino Tradicional, com exposição de conteúdo, processo pelo qual o discente aprende de forma passiva ainda é muito arraigado nas aulas de Matemática. Entretanto, os pesquisados reconhecem que o uso de metodologias ativas nas aulas de matemática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incentiva o desenvolvimento da autonomia e do senso de responsabilidade do estudante. Enfatizam maior interação entre os discentes, envolvendo troca de informações, elaboração de raciocínio e argumentação coletiva e construção colaborativa no processo de </w:t>
      </w:r>
      <w:r>
        <w:rPr>
          <w:rFonts w:ascii="Times New Roman" w:eastAsia="Times New Roman" w:hAnsi="Times New Roman" w:cs="Times New Roman"/>
          <w:sz w:val="24"/>
          <w:szCs w:val="24"/>
        </w:rPr>
        <w:t>aprendizagem, tendo o professor nesse processo o papel de orientador e mediador das situações didáticas.</w:t>
      </w:r>
    </w:p>
    <w:p w:rsidR="00CC22EC" w:rsidRDefault="00CC22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EC" w:rsidRDefault="007940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CC22EC" w:rsidRDefault="00CC2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2EC" w:rsidRDefault="007940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BACICH, Lilian; MORAN, José.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Metodologias Ativas para uma Educação Inovadora: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abordagem teórico-prática. Porto Alegre: Penso, 2018. 399 p. Disponível em:        &lt;https://www.researchgate.net/publication/339433652_Metodologias_ativas_para_uma_educacao_inovadora_uma_abordagem_teorico_pratica&gt;. Acesso em: 11 dez. 2020.</w:t>
      </w:r>
    </w:p>
    <w:p w:rsidR="00CC22EC" w:rsidRDefault="007940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BRENNAND,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dna J. G.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Científica na Educação a distância</w:t>
      </w:r>
      <w:r>
        <w:rPr>
          <w:rFonts w:ascii="Times New Roman" w:eastAsia="Times New Roman" w:hAnsi="Times New Roman" w:cs="Times New Roman"/>
          <w:sz w:val="24"/>
          <w:szCs w:val="24"/>
        </w:rPr>
        <w:t>. João Pessoa: Editora Universitária da UFPB, 2012.</w:t>
      </w:r>
    </w:p>
    <w:p w:rsidR="00CC22EC" w:rsidRDefault="0079407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D'AMBROSIO, Ubiratan.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Educação Matemática:</w:t>
        </w:r>
      </w:hyperlink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da teoria a prática,</w:t>
        </w:r>
      </w:hyperlink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17. ed.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Campinas: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Papirus, 2009.</w:t>
        </w:r>
      </w:hyperlink>
    </w:p>
    <w:p w:rsidR="00CC22EC" w:rsidRDefault="0079407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LUDKE, Menga; ANDRÉ, Marli E. D.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em educação</w:t>
      </w:r>
      <w:r>
        <w:rPr>
          <w:rFonts w:ascii="Times New Roman" w:eastAsia="Times New Roman" w:hAnsi="Times New Roman" w:cs="Times New Roman"/>
          <w:sz w:val="24"/>
          <w:szCs w:val="24"/>
        </w:rPr>
        <w:t>: abordagens qualitativas. São Paulo: EPU, 1986.</w:t>
      </w:r>
    </w:p>
    <w:p w:rsidR="00CC22EC" w:rsidRDefault="00CC22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2EC" w:rsidRDefault="00CC2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C22EC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74" w:rsidRDefault="00794074">
      <w:pPr>
        <w:spacing w:after="0" w:line="240" w:lineRule="auto"/>
      </w:pPr>
      <w:r>
        <w:separator/>
      </w:r>
    </w:p>
  </w:endnote>
  <w:endnote w:type="continuationSeparator" w:id="0">
    <w:p w:rsidR="00794074" w:rsidRDefault="0079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74" w:rsidRDefault="00794074">
      <w:pPr>
        <w:spacing w:after="0" w:line="240" w:lineRule="auto"/>
      </w:pPr>
      <w:r>
        <w:separator/>
      </w:r>
    </w:p>
  </w:footnote>
  <w:footnote w:type="continuationSeparator" w:id="0">
    <w:p w:rsidR="00794074" w:rsidRDefault="0079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EC" w:rsidRDefault="00794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860550"/>
          <wp:effectExtent l="0" t="0" r="0" b="0"/>
          <wp:docPr id="1" name="image1.png" descr="Interface gráfica do usuário, Texto, Sit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, Sit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86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22EC"/>
    <w:rsid w:val="00794074"/>
    <w:rsid w:val="00AD6771"/>
    <w:rsid w:val="00C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i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i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h.com.br/content/ABAAAghaEAL/educacao-matematica-teoria-a-pratica-ubirantan-d-ambros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h.com.br/content/ABAAAghaEAL/educacao-matematica-teoria-a-pratica-ubirantan-d-ambrosi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bah.com.br/content/ABAAAghaEAL/educacao-matematica-teoria-a-pratica-ubirantan-d-ambrosi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bah.com.br/content/ABAAAghaEAL/educacao-matematica-teoria-a-pratica-ubirantan-d-ambros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ah.com.br/content/ABAAAghaEAL/educacao-matematica-teoria-a-pratica-ubirantan-d-ambros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</dc:creator>
  <cp:lastModifiedBy>Silveira</cp:lastModifiedBy>
  <cp:revision>2</cp:revision>
  <dcterms:created xsi:type="dcterms:W3CDTF">2021-08-14T11:57:00Z</dcterms:created>
  <dcterms:modified xsi:type="dcterms:W3CDTF">2021-08-14T11:57:00Z</dcterms:modified>
</cp:coreProperties>
</file>